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F7" w:rsidRDefault="00C01808">
      <w:pPr>
        <w:rPr>
          <w:rFonts w:asciiTheme="minorHAnsi" w:hAnsiTheme="minorHAnsi"/>
          <w:b/>
        </w:rPr>
      </w:pPr>
      <w:bookmarkStart w:id="0" w:name="_GoBack"/>
      <w:bookmarkEnd w:id="0"/>
      <w:r>
        <w:rPr>
          <w:rFonts w:asciiTheme="minorHAnsi" w:hAnsiTheme="minorHAnsi"/>
          <w:b/>
        </w:rPr>
        <w:t>TAV. 8</w:t>
      </w:r>
      <w:r w:rsidR="00CA5A41" w:rsidRPr="00AE5A3B">
        <w:rPr>
          <w:rFonts w:asciiTheme="minorHAnsi" w:hAnsiTheme="minorHAnsi"/>
          <w:b/>
        </w:rPr>
        <w:t xml:space="preserve">                                      Disciplina: Laboratorio dei servizi enogastronomici sett. CUCINA        </w:t>
      </w:r>
      <w:r w:rsidR="00530F2A">
        <w:rPr>
          <w:rFonts w:asciiTheme="minorHAnsi" w:hAnsiTheme="minorHAnsi"/>
          <w:b/>
        </w:rPr>
        <w:t xml:space="preserve">    </w:t>
      </w:r>
      <w:r w:rsidR="00CA5A41" w:rsidRPr="00AE5A3B">
        <w:rPr>
          <w:rFonts w:asciiTheme="minorHAnsi" w:hAnsiTheme="minorHAnsi"/>
          <w:b/>
        </w:rPr>
        <w:t xml:space="preserve">Prof. </w:t>
      </w:r>
      <w:r w:rsidR="00F239E9" w:rsidRPr="00AE5A3B">
        <w:rPr>
          <w:rFonts w:asciiTheme="minorHAnsi" w:hAnsiTheme="minorHAnsi"/>
          <w:b/>
        </w:rPr>
        <w:t>Donato</w:t>
      </w:r>
      <w:r w:rsidR="00CA5A41" w:rsidRPr="00AE5A3B">
        <w:rPr>
          <w:rFonts w:asciiTheme="minorHAnsi" w:hAnsiTheme="minorHAnsi"/>
          <w:b/>
        </w:rPr>
        <w:t xml:space="preserve"> Curci</w:t>
      </w:r>
      <w:r w:rsidR="00530F2A">
        <w:rPr>
          <w:rFonts w:asciiTheme="minorHAnsi" w:hAnsiTheme="minorHAnsi"/>
          <w:b/>
        </w:rPr>
        <w:tab/>
      </w:r>
      <w:r w:rsidR="00530F2A">
        <w:rPr>
          <w:rFonts w:asciiTheme="minorHAnsi" w:hAnsiTheme="minorHAnsi"/>
          <w:b/>
        </w:rPr>
        <w:tab/>
        <w:t>Classe 5^B</w:t>
      </w:r>
    </w:p>
    <w:p w:rsidR="00530F2A" w:rsidRPr="00AE5A3B" w:rsidRDefault="00530F2A">
      <w:pPr>
        <w:rPr>
          <w:rFonts w:asciiTheme="minorHAnsi" w:hAnsiTheme="minorHAnsi"/>
          <w:b/>
          <w:sz w:val="20"/>
          <w:szCs w:val="20"/>
        </w:rPr>
      </w:pPr>
    </w:p>
    <w:tbl>
      <w:tblPr>
        <w:tblW w:w="16240" w:type="dxa"/>
        <w:tblInd w:w="-99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140"/>
        <w:gridCol w:w="3600"/>
        <w:gridCol w:w="2160"/>
        <w:gridCol w:w="2880"/>
        <w:gridCol w:w="3460"/>
      </w:tblGrid>
      <w:tr w:rsidR="004C08F7" w:rsidRPr="00AE5A3B">
        <w:trPr>
          <w:trHeight w:val="285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rPr>
                <w:rFonts w:ascii="Calibri Light" w:hAnsi="Calibri Light"/>
                <w:b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Macro Argomenti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rPr>
                <w:rFonts w:ascii="Calibri Light" w:hAnsi="Calibri Light"/>
                <w:b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Mezzi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rPr>
                <w:rFonts w:ascii="Calibri Light" w:hAnsi="Calibri Light"/>
                <w:b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Strumenti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rPr>
                <w:rFonts w:ascii="Calibri Light" w:hAnsi="Calibri Light"/>
                <w:b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Strumenti di Verifica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rPr>
                <w:rFonts w:ascii="Calibri Light" w:hAnsi="Calibri Light"/>
                <w:b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Elementi di Valutazione</w:t>
            </w:r>
          </w:p>
        </w:tc>
      </w:tr>
      <w:tr w:rsidR="004C08F7" w:rsidRPr="00AE5A3B">
        <w:trPr>
          <w:cantSplit/>
          <w:trHeight w:val="2670"/>
        </w:trPr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Arial"/>
                <w:sz w:val="16"/>
                <w:szCs w:val="16"/>
              </w:rPr>
              <w:t>Igiene e salubrità delle lavorazioni.</w:t>
            </w:r>
          </w:p>
          <w:p w:rsidR="004C08F7" w:rsidRPr="00AE5A3B" w:rsidRDefault="00CA5A41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Arial"/>
                <w:sz w:val="16"/>
                <w:szCs w:val="16"/>
              </w:rPr>
              <w:t>Sicurezza e salubrità del luogo di lavoro.</w:t>
            </w:r>
          </w:p>
          <w:p w:rsidR="004C08F7" w:rsidRPr="00AE5A3B" w:rsidRDefault="00CA5A41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Arial"/>
                <w:sz w:val="16"/>
                <w:szCs w:val="16"/>
              </w:rPr>
              <w:t>Alimenti e qualità alimentare.</w:t>
            </w:r>
          </w:p>
          <w:p w:rsidR="004C08F7" w:rsidRPr="00AE5A3B" w:rsidRDefault="00AE5A3B">
            <w:pPr>
              <w:pStyle w:val="Normale1"/>
              <w:numPr>
                <w:ilvl w:val="0"/>
                <w:numId w:val="3"/>
              </w:numPr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Arial"/>
                <w:sz w:val="16"/>
                <w:szCs w:val="16"/>
              </w:rPr>
              <w:t>Esercitazioni Pratich</w:t>
            </w:r>
            <w:r w:rsidR="002C57ED">
              <w:rPr>
                <w:rFonts w:ascii="Calibri Light" w:hAnsi="Calibri Light" w:cs="Arial"/>
                <w:sz w:val="16"/>
                <w:szCs w:val="16"/>
              </w:rPr>
              <w:t>e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Lezione frontale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Didattica breve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Gruppi di lavoro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Esercitazioni guidate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Attività di laboratorio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Problem solving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4"/>
              </w:num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Collegamenti interdisciplinari</w:t>
            </w:r>
          </w:p>
          <w:p w:rsidR="004C08F7" w:rsidRPr="00AE5A3B" w:rsidRDefault="004C08F7" w:rsidP="00413175">
            <w:pPr>
              <w:pStyle w:val="Paragrafoelenco"/>
              <w:rPr>
                <w:rFonts w:ascii="Calibri Light" w:hAnsi="Calibri Light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Libri di testo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Quaderno degli appunti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Riviste specifiche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Computer / L.I.M.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Attrezzature di lab.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Sussidi audiovisivi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Documenti</w:t>
            </w:r>
          </w:p>
          <w:p w:rsidR="004C08F7" w:rsidRPr="00AE5A3B" w:rsidRDefault="00413175" w:rsidP="00AE5A3B">
            <w:pPr>
              <w:pStyle w:val="Paragrafoelenco"/>
              <w:numPr>
                <w:ilvl w:val="0"/>
                <w:numId w:val="5"/>
              </w:numPr>
              <w:ind w:left="340" w:hanging="284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Didattica a distanza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 w:rsidP="00AE5A3B">
            <w:p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Orale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6"/>
              </w:numPr>
              <w:ind w:left="306" w:hanging="283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Interrogazioni</w:t>
            </w:r>
          </w:p>
          <w:p w:rsidR="004C08F7" w:rsidRPr="00AE5A3B" w:rsidRDefault="00CA5A41" w:rsidP="00AE5A3B">
            <w:pPr>
              <w:pStyle w:val="Paragrafoelenco"/>
              <w:numPr>
                <w:ilvl w:val="0"/>
                <w:numId w:val="6"/>
              </w:numPr>
              <w:ind w:left="306" w:hanging="283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Colloquio</w:t>
            </w:r>
          </w:p>
          <w:p w:rsidR="00C909EB" w:rsidRPr="00AE5A3B" w:rsidRDefault="00C909EB" w:rsidP="00C909EB">
            <w:pPr>
              <w:pStyle w:val="Paragrafoelenco"/>
              <w:numPr>
                <w:ilvl w:val="0"/>
                <w:numId w:val="6"/>
              </w:numPr>
              <w:ind w:left="23" w:hanging="283"/>
              <w:rPr>
                <w:rFonts w:ascii="Calibri Light" w:hAnsi="Calibri Light"/>
                <w:b/>
                <w:sz w:val="16"/>
                <w:szCs w:val="16"/>
              </w:rPr>
            </w:pPr>
          </w:p>
          <w:p w:rsidR="004C08F7" w:rsidRPr="00AE5A3B" w:rsidRDefault="004C08F7" w:rsidP="00C909EB">
            <w:pPr>
              <w:pStyle w:val="Paragrafoelenco"/>
              <w:ind w:left="306"/>
              <w:rPr>
                <w:rFonts w:ascii="Calibri Light" w:hAnsi="Calibri Light"/>
                <w:b/>
                <w:sz w:val="16"/>
                <w:szCs w:val="16"/>
              </w:rPr>
            </w:pPr>
          </w:p>
          <w:p w:rsidR="004C08F7" w:rsidRPr="00AE5A3B" w:rsidRDefault="00CA5A41" w:rsidP="00C909EB">
            <w:p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Pratico</w:t>
            </w:r>
          </w:p>
          <w:p w:rsidR="004C08F7" w:rsidRPr="00C909EB" w:rsidRDefault="00CA5A41" w:rsidP="00C909EB">
            <w:pPr>
              <w:pStyle w:val="Paragrafoelenco"/>
              <w:numPr>
                <w:ilvl w:val="0"/>
                <w:numId w:val="8"/>
              </w:numPr>
              <w:ind w:left="306" w:hanging="283"/>
              <w:rPr>
                <w:rFonts w:ascii="Calibri Light" w:hAnsi="Calibri Light"/>
                <w:sz w:val="16"/>
                <w:szCs w:val="16"/>
              </w:rPr>
            </w:pPr>
            <w:r w:rsidRPr="00C909EB">
              <w:rPr>
                <w:rFonts w:ascii="Calibri Light" w:hAnsi="Calibri Light"/>
                <w:sz w:val="16"/>
                <w:szCs w:val="16"/>
              </w:rPr>
              <w:t>Prove pratiche in laboratorio di cucina</w:t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 xml:space="preserve"> </w:t>
            </w:r>
            <w:r w:rsidRPr="00AE5A3B">
              <w:rPr>
                <w:rFonts w:ascii="Calibri Light" w:hAnsi="Calibri Light"/>
                <w:b/>
                <w:sz w:val="16"/>
                <w:szCs w:val="16"/>
              </w:rPr>
              <w:t>Competenze</w:t>
            </w:r>
          </w:p>
          <w:p w:rsidR="004C08F7" w:rsidRPr="00AE5A3B" w:rsidRDefault="00CA5A41">
            <w:p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Applicare le normative vigenti in fatto di sicurezza, trasparenza e tracciabilità dei prodotti.</w:t>
            </w:r>
          </w:p>
          <w:p w:rsidR="004C08F7" w:rsidRPr="00AE5A3B" w:rsidRDefault="00CA5A41">
            <w:p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Adottare un comportamento adeguato e responsabile nel reparto di lavoro.</w:t>
            </w:r>
          </w:p>
          <w:p w:rsidR="004C08F7" w:rsidRPr="00AE5A3B" w:rsidRDefault="00CA5A41">
            <w:p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Conoscere, controllare, utilizzare e saper acquistare gli alimenti e gli altri prodotti.</w:t>
            </w:r>
          </w:p>
          <w:p w:rsidR="004C08F7" w:rsidRPr="00AE5A3B" w:rsidRDefault="00CA5A41">
            <w:pPr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color w:val="00000A"/>
                <w:sz w:val="16"/>
                <w:szCs w:val="16"/>
              </w:rPr>
              <w:t>- Utilizzare tecniche di lavorazione di produzione di servizi enogastronomici e ristorativi.</w:t>
            </w:r>
          </w:p>
          <w:p w:rsidR="004C08F7" w:rsidRPr="00AE5A3B" w:rsidRDefault="00CA5A41">
            <w:pPr>
              <w:rPr>
                <w:rFonts w:ascii="Calibri Light" w:hAnsi="Calibri Light" w:cs="Calibri"/>
                <w:b/>
                <w:color w:val="00000A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color w:val="00000A"/>
                <w:sz w:val="16"/>
                <w:szCs w:val="16"/>
              </w:rPr>
              <w:t>- Conoscere e saper realizzare piatti dei diversi stili di cucina e per esigenze alimentari e nutrizionali diverse.</w:t>
            </w:r>
          </w:p>
          <w:p w:rsidR="004C08F7" w:rsidRPr="00AE5A3B" w:rsidRDefault="004C08F7">
            <w:pPr>
              <w:pStyle w:val="Paragrafoelenco"/>
              <w:widowControl w:val="0"/>
              <w:ind w:left="0"/>
              <w:jc w:val="center"/>
              <w:textAlignment w:val="baseline"/>
              <w:rPr>
                <w:rFonts w:ascii="Calibri Light" w:hAnsi="Calibri Light"/>
                <w:b/>
                <w:sz w:val="16"/>
                <w:szCs w:val="16"/>
              </w:rPr>
            </w:pPr>
          </w:p>
          <w:p w:rsidR="004C08F7" w:rsidRPr="00AE5A3B" w:rsidRDefault="00CA5A41">
            <w:pPr>
              <w:pStyle w:val="Paragrafoelenco"/>
              <w:widowControl w:val="0"/>
              <w:ind w:left="0"/>
              <w:jc w:val="center"/>
              <w:textAlignment w:val="baseline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>Abilità</w:t>
            </w:r>
          </w:p>
          <w:p w:rsidR="004C08F7" w:rsidRPr="00AE5A3B" w:rsidRDefault="00CA5A41">
            <w:pPr>
              <w:pStyle w:val="Paragrafoelenco"/>
              <w:widowControl w:val="0"/>
              <w:ind w:left="0"/>
              <w:textAlignment w:val="baseline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b/>
                <w:sz w:val="16"/>
                <w:szCs w:val="16"/>
              </w:rPr>
              <w:t xml:space="preserve">- </w:t>
            </w:r>
            <w:r w:rsidRPr="00AE5A3B">
              <w:rPr>
                <w:rFonts w:ascii="Calibri Light" w:hAnsi="Calibri Light" w:cs="Calibri"/>
                <w:sz w:val="16"/>
                <w:szCs w:val="16"/>
              </w:rPr>
              <w:t>Saper applicare la corretta prassi igienica nel corso delle lavorazioni.</w:t>
            </w:r>
          </w:p>
          <w:p w:rsidR="004C08F7" w:rsidRPr="00AE5A3B" w:rsidRDefault="00CA5A41">
            <w:pPr>
              <w:pStyle w:val="Normale1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Applicare i principi e gli strumenti idonei a garantire la sicurezza e la tutela della salute sul luogo di lavoro individuando i possibili rischi.</w:t>
            </w:r>
          </w:p>
          <w:p w:rsidR="004C08F7" w:rsidRPr="00AE5A3B" w:rsidRDefault="00CA5A41">
            <w:pPr>
              <w:pStyle w:val="Normale1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Distinguere le differenti gamme di alimenti e riconoscere i marchi di qualità.</w:t>
            </w:r>
          </w:p>
          <w:p w:rsidR="004C08F7" w:rsidRPr="00AE5A3B" w:rsidRDefault="00CA5A41">
            <w:pPr>
              <w:pStyle w:val="Normale1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Realizzare preparazioni nei diversi stili di cucina, valorizzando i prodotti del territorio</w:t>
            </w:r>
            <w:r w:rsidRPr="00AE5A3B">
              <w:rPr>
                <w:rFonts w:ascii="Calibri Light" w:hAnsi="Calibri Light"/>
                <w:sz w:val="16"/>
                <w:szCs w:val="16"/>
              </w:rPr>
              <w:t>.</w:t>
            </w:r>
          </w:p>
          <w:p w:rsidR="004C08F7" w:rsidRPr="00AE5A3B" w:rsidRDefault="004C08F7">
            <w:pPr>
              <w:pStyle w:val="Normale1"/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</w:p>
          <w:p w:rsidR="004C08F7" w:rsidRPr="00AE5A3B" w:rsidRDefault="00CA5A41">
            <w:pPr>
              <w:pStyle w:val="Normale1"/>
              <w:spacing w:line="240" w:lineRule="auto"/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 Conoscenze</w:t>
            </w:r>
          </w:p>
          <w:p w:rsidR="004C08F7" w:rsidRPr="00AE5A3B" w:rsidRDefault="00CA5A41">
            <w:pPr>
              <w:pStyle w:val="Normale1"/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Il sistema HACCP, il piano di autocontrollo e la sicurezza sul posto di lavoro.</w:t>
            </w:r>
          </w:p>
          <w:p w:rsidR="004C08F7" w:rsidRPr="00AE5A3B" w:rsidRDefault="00CA5A41">
            <w:pPr>
              <w:pStyle w:val="Normale1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Principali categorie di prodotti alimentari disponibili sul mercato, marchi di qualità, sistemi di tutela e certificazioni...</w:t>
            </w:r>
          </w:p>
          <w:p w:rsidR="004C08F7" w:rsidRPr="00AE5A3B" w:rsidRDefault="00CA5A41">
            <w:pPr>
              <w:pStyle w:val="Normale1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 w:cs="Calibri"/>
                <w:sz w:val="16"/>
                <w:szCs w:val="16"/>
              </w:rPr>
              <w:t>- Caratteristiche dei prodotti del territorio e tipologie di intolleranze alimentari.</w:t>
            </w:r>
          </w:p>
          <w:p w:rsidR="004C08F7" w:rsidRPr="00AE5A3B" w:rsidRDefault="00CA5A41">
            <w:pPr>
              <w:pStyle w:val="Normale1"/>
              <w:spacing w:line="240" w:lineRule="auto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- Lessico di settore.</w:t>
            </w:r>
          </w:p>
          <w:p w:rsidR="004C08F7" w:rsidRPr="00AE5A3B" w:rsidRDefault="004C08F7">
            <w:pPr>
              <w:rPr>
                <w:rFonts w:ascii="Calibri Light" w:hAnsi="Calibri Light"/>
                <w:sz w:val="16"/>
                <w:szCs w:val="16"/>
              </w:rPr>
            </w:pPr>
          </w:p>
          <w:p w:rsidR="004C08F7" w:rsidRPr="00AE5A3B" w:rsidRDefault="00CA5A41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sz w:val="16"/>
                <w:szCs w:val="16"/>
              </w:rPr>
              <w:t xml:space="preserve">Numero verifiche </w:t>
            </w:r>
          </w:p>
          <w:p w:rsidR="004C08F7" w:rsidRPr="00AE5A3B" w:rsidRDefault="00CA5A41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  <w:r w:rsidRPr="00AE5A3B">
              <w:rPr>
                <w:rFonts w:ascii="Calibri Light" w:hAnsi="Calibri Light"/>
                <w:sz w:val="16"/>
                <w:szCs w:val="16"/>
              </w:rPr>
              <w:t>effettuate durante l’anno scolastico:</w:t>
            </w:r>
          </w:p>
          <w:p w:rsidR="004C08F7" w:rsidRPr="00AE5A3B" w:rsidRDefault="004C08F7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</w:p>
          <w:p w:rsidR="004C08F7" w:rsidRPr="00AE5A3B" w:rsidRDefault="00CA5A41">
            <w:pPr>
              <w:jc w:val="center"/>
              <w:rPr>
                <w:rFonts w:ascii="Calibri Light" w:hAnsi="Calibri Light"/>
                <w:b/>
                <w:bCs/>
                <w:sz w:val="16"/>
                <w:szCs w:val="16"/>
                <w:u w:val="single"/>
              </w:rPr>
            </w:pPr>
            <w:r w:rsidRPr="00AE5A3B">
              <w:rPr>
                <w:rFonts w:ascii="Calibri Light" w:hAnsi="Calibri Light"/>
                <w:b/>
                <w:bCs/>
                <w:sz w:val="16"/>
                <w:szCs w:val="16"/>
                <w:u w:val="single"/>
              </w:rPr>
              <w:t>Pratiche n°4</w:t>
            </w:r>
          </w:p>
          <w:p w:rsidR="004C08F7" w:rsidRPr="00AE5A3B" w:rsidRDefault="004C08F7">
            <w:pPr>
              <w:jc w:val="center"/>
              <w:rPr>
                <w:rFonts w:ascii="Calibri Light" w:hAnsi="Calibri Light"/>
                <w:sz w:val="16"/>
                <w:szCs w:val="16"/>
              </w:rPr>
            </w:pPr>
          </w:p>
        </w:tc>
      </w:tr>
      <w:tr w:rsidR="004C08F7" w:rsidRPr="00AE5A3B">
        <w:trPr>
          <w:cantSplit/>
          <w:trHeight w:val="217"/>
        </w:trPr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4C08F7">
            <w:pPr>
              <w:snapToGrid w:val="0"/>
              <w:rPr>
                <w:rFonts w:ascii="Calibri Light" w:hAnsi="Calibri Light"/>
                <w:sz w:val="16"/>
                <w:szCs w:val="16"/>
              </w:rPr>
            </w:pPr>
          </w:p>
        </w:tc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pStyle w:val="Paragrafoelenco"/>
              <w:ind w:left="0"/>
              <w:jc w:val="center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AE5A3B">
              <w:rPr>
                <w:rFonts w:ascii="Calibri Light" w:hAnsi="Calibri Light"/>
                <w:b/>
                <w:bCs/>
                <w:sz w:val="16"/>
                <w:szCs w:val="16"/>
              </w:rPr>
              <w:t>LIVELLI RAGGIUNTI DALLA CLASSE IN RIFERIMENTO AGLI ELEMENTI DI VALUTAZIONE</w:t>
            </w:r>
          </w:p>
        </w:tc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4C08F7">
            <w:pPr>
              <w:snapToGrid w:val="0"/>
              <w:rPr>
                <w:rFonts w:ascii="Calibri Light" w:hAnsi="Calibri Light"/>
                <w:sz w:val="16"/>
                <w:szCs w:val="16"/>
              </w:rPr>
            </w:pPr>
          </w:p>
        </w:tc>
      </w:tr>
      <w:tr w:rsidR="004C08F7" w:rsidRPr="00AE5A3B">
        <w:trPr>
          <w:cantSplit/>
          <w:trHeight w:val="3975"/>
        </w:trPr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4C08F7">
            <w:pPr>
              <w:snapToGrid w:val="0"/>
              <w:rPr>
                <w:rFonts w:ascii="Calibri Light" w:hAnsi="Calibri Light"/>
                <w:sz w:val="16"/>
                <w:szCs w:val="16"/>
              </w:rPr>
            </w:pPr>
          </w:p>
        </w:tc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CA5A41">
            <w:pPr>
              <w:rPr>
                <w:rFonts w:ascii="Calibri Light" w:eastAsia="Symbol" w:hAnsi="Calibri Light" w:cs="Symbol"/>
                <w:sz w:val="16"/>
                <w:szCs w:val="16"/>
              </w:rPr>
            </w:pP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>La classe si presenta omogenea per partecipazione, impegno ed interesse all’attività didattica.</w:t>
            </w:r>
          </w:p>
          <w:p w:rsidR="002D1504" w:rsidRPr="00AE5A3B" w:rsidRDefault="002D1504" w:rsidP="002D1504">
            <w:pPr>
              <w:rPr>
                <w:rFonts w:ascii="Calibri Light" w:eastAsia="Symbol" w:hAnsi="Calibri Light" w:cs="Symbol"/>
                <w:sz w:val="16"/>
                <w:szCs w:val="16"/>
              </w:rPr>
            </w:pP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>Omogeneamente sfruttano</w:t>
            </w:r>
            <w:r w:rsidR="00CA5A41" w:rsidRPr="00AE5A3B">
              <w:rPr>
                <w:rFonts w:ascii="Calibri Light" w:eastAsia="Symbol" w:hAnsi="Calibri Light" w:cs="Symbol"/>
                <w:sz w:val="16"/>
                <w:szCs w:val="16"/>
              </w:rPr>
              <w:t xml:space="preserve"> pienamente le conoscenze di base</w:t>
            </w: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>, m</w:t>
            </w:r>
            <w:r w:rsidR="00CA5A41" w:rsidRPr="00AE5A3B">
              <w:rPr>
                <w:rFonts w:ascii="Calibri Light" w:eastAsia="Symbol" w:hAnsi="Calibri Light" w:cs="Symbol"/>
                <w:sz w:val="16"/>
                <w:szCs w:val="16"/>
              </w:rPr>
              <w:t>ostra</w:t>
            </w: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 xml:space="preserve">ndo </w:t>
            </w:r>
            <w:r w:rsidR="00CA5A41" w:rsidRPr="00AE5A3B">
              <w:rPr>
                <w:rFonts w:ascii="Calibri Light" w:eastAsia="Symbol" w:hAnsi="Calibri Light" w:cs="Symbol"/>
                <w:sz w:val="16"/>
                <w:szCs w:val="16"/>
              </w:rPr>
              <w:t xml:space="preserve"> interesse, impegno domestico e partecipazione proficua</w:t>
            </w: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>.</w:t>
            </w:r>
          </w:p>
          <w:p w:rsidR="004C08F7" w:rsidRPr="00AE5A3B" w:rsidRDefault="00CA5A41" w:rsidP="002D1504">
            <w:pPr>
              <w:rPr>
                <w:rFonts w:ascii="Calibri Light" w:eastAsia="Symbol" w:hAnsi="Calibri Light" w:cs="Symbol"/>
                <w:sz w:val="16"/>
                <w:szCs w:val="16"/>
              </w:rPr>
            </w:pP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 xml:space="preserve">Il profitto della classe pertanto è da ritenersi globalmente </w:t>
            </w:r>
            <w:r w:rsidR="002D1504" w:rsidRPr="00AE5A3B">
              <w:rPr>
                <w:rFonts w:ascii="Calibri Light" w:eastAsia="Symbol" w:hAnsi="Calibri Light" w:cs="Symbol"/>
                <w:sz w:val="16"/>
                <w:szCs w:val="16"/>
              </w:rPr>
              <w:t xml:space="preserve">buono e confacente </w:t>
            </w:r>
            <w:r w:rsidRPr="00AE5A3B">
              <w:rPr>
                <w:rFonts w:ascii="Calibri Light" w:eastAsia="Symbol" w:hAnsi="Calibri Light" w:cs="Symbol"/>
                <w:sz w:val="16"/>
                <w:szCs w:val="16"/>
              </w:rPr>
              <w:t xml:space="preserve"> agli obiettivi prefissati nel contesto della disciplina.</w:t>
            </w:r>
          </w:p>
        </w:tc>
        <w:tc>
          <w:tcPr>
            <w:tcW w:w="3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4C08F7" w:rsidRPr="00AE5A3B" w:rsidRDefault="004C08F7">
            <w:pPr>
              <w:snapToGrid w:val="0"/>
              <w:rPr>
                <w:rFonts w:ascii="Calibri Light" w:hAnsi="Calibri Light"/>
                <w:sz w:val="16"/>
                <w:szCs w:val="16"/>
              </w:rPr>
            </w:pPr>
          </w:p>
        </w:tc>
      </w:tr>
    </w:tbl>
    <w:p w:rsidR="004C08F7" w:rsidRDefault="004C08F7">
      <w:pPr>
        <w:pStyle w:val="Default"/>
        <w:jc w:val="center"/>
      </w:pPr>
    </w:p>
    <w:p w:rsidR="004C08F7" w:rsidRDefault="004C08F7">
      <w:pPr>
        <w:pStyle w:val="Default"/>
      </w:pPr>
    </w:p>
    <w:p w:rsidR="004C08F7" w:rsidRDefault="004C08F7">
      <w:pPr>
        <w:pStyle w:val="Default"/>
        <w:rPr>
          <w:rFonts w:cs="Calibri"/>
        </w:rPr>
      </w:pPr>
    </w:p>
    <w:sectPr w:rsidR="004C08F7">
      <w:pgSz w:w="16838" w:h="11906" w:orient="landscape"/>
      <w:pgMar w:top="1134" w:right="1134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159AA"/>
    <w:multiLevelType w:val="hybridMultilevel"/>
    <w:tmpl w:val="2CEE0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D71E8"/>
    <w:multiLevelType w:val="multilevel"/>
    <w:tmpl w:val="438003F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3D70F15"/>
    <w:multiLevelType w:val="multilevel"/>
    <w:tmpl w:val="A740EE7C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3">
    <w:nsid w:val="34624379"/>
    <w:multiLevelType w:val="multilevel"/>
    <w:tmpl w:val="5ED2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</w:abstractNum>
  <w:abstractNum w:abstractNumId="4">
    <w:nsid w:val="4DC138EA"/>
    <w:multiLevelType w:val="hybridMultilevel"/>
    <w:tmpl w:val="73E0E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526C7"/>
    <w:multiLevelType w:val="hybridMultilevel"/>
    <w:tmpl w:val="D43237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F33F44"/>
    <w:multiLevelType w:val="hybridMultilevel"/>
    <w:tmpl w:val="BCAA5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564F7B"/>
    <w:multiLevelType w:val="hybridMultilevel"/>
    <w:tmpl w:val="D4C65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F7"/>
    <w:rsid w:val="002C57ED"/>
    <w:rsid w:val="002D1504"/>
    <w:rsid w:val="00413175"/>
    <w:rsid w:val="004C08F7"/>
    <w:rsid w:val="004E6527"/>
    <w:rsid w:val="00530F2A"/>
    <w:rsid w:val="00854DAC"/>
    <w:rsid w:val="00AE5A3B"/>
    <w:rsid w:val="00C01808"/>
    <w:rsid w:val="00C909EB"/>
    <w:rsid w:val="00CA5A41"/>
    <w:rsid w:val="00F2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pPr>
      <w:keepNext/>
      <w:numPr>
        <w:ilvl w:val="1"/>
        <w:numId w:val="1"/>
      </w:numPr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  <w:szCs w:val="6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5z0">
    <w:name w:val="WW8Num5z0"/>
    <w:qFormat/>
    <w:rPr>
      <w:rFonts w:ascii="Symbol" w:eastAsia="Times New Roman" w:hAnsi="Symbol" w:cs="OpenSymbol;Arial Unicode MS"/>
      <w:sz w:val="20"/>
      <w:szCs w:val="20"/>
      <w:lang w:eastAsia="it-IT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OpenSymbol;Arial Unicode MS"/>
      <w:sz w:val="20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2">
    <w:name w:val="ListLabel 22"/>
    <w:qFormat/>
    <w:rPr>
      <w:rFonts w:ascii="Times New Roman" w:hAnsi="Times New Roman" w:cs="Symbol"/>
      <w:sz w:val="20"/>
    </w:rPr>
  </w:style>
  <w:style w:type="character" w:customStyle="1" w:styleId="ListLabel21">
    <w:name w:val="ListLabel 21"/>
    <w:qFormat/>
    <w:rPr>
      <w:rFonts w:ascii="Times New Roman" w:hAnsi="Times New Roman" w:cs="OpenSymbol;Arial Unicode MS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9">
    <w:name w:val="ListLabel 19"/>
    <w:qFormat/>
    <w:rPr>
      <w:rFonts w:cs="OpenSymbol"/>
      <w:sz w:val="24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Ari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customStyle="1" w:styleId="Normale1">
    <w:name w:val="Normale1"/>
    <w:qFormat/>
    <w:pPr>
      <w:suppressAutoHyphens/>
      <w:overflowPunct w:val="0"/>
      <w:spacing w:line="100" w:lineRule="atLeast"/>
    </w:pPr>
    <w:rPr>
      <w:rFonts w:ascii="Times New Roman" w:eastAsia="Times New Roman" w:hAnsi="Times New Roman" w:cs="Times New Roman"/>
      <w:color w:val="00000A"/>
      <w:szCs w:val="20"/>
      <w:lang w:eastAsia="it-IT"/>
    </w:rPr>
  </w:style>
  <w:style w:type="paragraph" w:customStyle="1" w:styleId="Intestazione1">
    <w:name w:val="Intestazione 1"/>
    <w:basedOn w:val="Normale1"/>
    <w:qFormat/>
    <w:pPr>
      <w:keepNext/>
      <w:jc w:val="center"/>
    </w:pPr>
    <w:rPr>
      <w:sz w:val="24"/>
    </w:rPr>
  </w:style>
  <w:style w:type="paragraph" w:styleId="Paragrafoelenco">
    <w:name w:val="List Paragraph"/>
    <w:basedOn w:val="Normale"/>
    <w:qFormat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A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A41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pPr>
      <w:keepNext/>
      <w:numPr>
        <w:ilvl w:val="1"/>
        <w:numId w:val="1"/>
      </w:numPr>
      <w:outlineLvl w:val="1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OpenSymbol;Arial Unicode M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  <w:sz w:val="20"/>
    </w:rPr>
  </w:style>
  <w:style w:type="character" w:customStyle="1" w:styleId="WW8Num3z0">
    <w:name w:val="WW8Num3z0"/>
    <w:qFormat/>
    <w:rPr>
      <w:rFonts w:ascii="Symbol" w:hAnsi="Symbol" w:cs="Symbol"/>
      <w:sz w:val="20"/>
      <w:szCs w:val="6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  <w:sz w:val="20"/>
    </w:rPr>
  </w:style>
  <w:style w:type="character" w:customStyle="1" w:styleId="WW8Num5z0">
    <w:name w:val="WW8Num5z0"/>
    <w:qFormat/>
    <w:rPr>
      <w:rFonts w:ascii="Symbol" w:eastAsia="Times New Roman" w:hAnsi="Symbol" w:cs="OpenSymbol;Arial Unicode MS"/>
      <w:sz w:val="20"/>
      <w:szCs w:val="20"/>
      <w:lang w:eastAsia="it-IT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6z0">
    <w:name w:val="WW8Num6z0"/>
    <w:qFormat/>
    <w:rPr>
      <w:rFonts w:ascii="Symbol" w:hAnsi="Symbol" w:cs="Symbol"/>
      <w:sz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OpenSymbol;Arial Unicode MS"/>
      <w:sz w:val="20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  <w:sz w:val="20"/>
    </w:rPr>
  </w:style>
  <w:style w:type="character" w:customStyle="1" w:styleId="WW8Num8z0">
    <w:name w:val="WW8Num8z0"/>
    <w:qFormat/>
    <w:rPr>
      <w:rFonts w:ascii="Symbol" w:hAnsi="Symbol" w:cs="OpenSymbol;Arial Unicode M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2">
    <w:name w:val="ListLabel 22"/>
    <w:qFormat/>
    <w:rPr>
      <w:rFonts w:ascii="Times New Roman" w:hAnsi="Times New Roman" w:cs="Symbol"/>
      <w:sz w:val="20"/>
    </w:rPr>
  </w:style>
  <w:style w:type="character" w:customStyle="1" w:styleId="ListLabel21">
    <w:name w:val="ListLabel 21"/>
    <w:qFormat/>
    <w:rPr>
      <w:rFonts w:ascii="Times New Roman" w:hAnsi="Times New Roman" w:cs="OpenSymbol;Arial Unicode MS"/>
      <w:sz w:val="20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9">
    <w:name w:val="ListLabel 19"/>
    <w:qFormat/>
    <w:rPr>
      <w:rFonts w:cs="OpenSymbol"/>
      <w:sz w:val="24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Ari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lang w:eastAsia="it-IT"/>
    </w:rPr>
  </w:style>
  <w:style w:type="paragraph" w:customStyle="1" w:styleId="Normale1">
    <w:name w:val="Normale1"/>
    <w:qFormat/>
    <w:pPr>
      <w:suppressAutoHyphens/>
      <w:overflowPunct w:val="0"/>
      <w:spacing w:line="100" w:lineRule="atLeast"/>
    </w:pPr>
    <w:rPr>
      <w:rFonts w:ascii="Times New Roman" w:eastAsia="Times New Roman" w:hAnsi="Times New Roman" w:cs="Times New Roman"/>
      <w:color w:val="00000A"/>
      <w:szCs w:val="20"/>
      <w:lang w:eastAsia="it-IT"/>
    </w:rPr>
  </w:style>
  <w:style w:type="paragraph" w:customStyle="1" w:styleId="Intestazione1">
    <w:name w:val="Intestazione 1"/>
    <w:basedOn w:val="Normale1"/>
    <w:qFormat/>
    <w:pPr>
      <w:keepNext/>
      <w:jc w:val="center"/>
    </w:pPr>
    <w:rPr>
      <w:sz w:val="24"/>
    </w:rPr>
  </w:style>
  <w:style w:type="paragraph" w:styleId="Paragrafoelenco">
    <w:name w:val="List Paragraph"/>
    <w:basedOn w:val="Normale"/>
    <w:qFormat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A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A41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TAV</vt:lpstr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</dc:title>
  <dc:creator>daniele</dc:creator>
  <cp:lastModifiedBy>paradisoantonietta@alice.it</cp:lastModifiedBy>
  <cp:revision>2</cp:revision>
  <cp:lastPrinted>2017-04-19T20:44:00Z</cp:lastPrinted>
  <dcterms:created xsi:type="dcterms:W3CDTF">2020-05-29T21:02:00Z</dcterms:created>
  <dcterms:modified xsi:type="dcterms:W3CDTF">2020-05-29T21:02:00Z</dcterms:modified>
  <dc:language>it-IT</dc:language>
</cp:coreProperties>
</file>